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41B6" w14:textId="5BF303DD" w:rsidR="00895AAF" w:rsidRPr="00B17CA0" w:rsidRDefault="00895AAF" w:rsidP="00895AAF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 xml:space="preserve">zatrudnionej na stanowisku </w:t>
      </w:r>
      <w:r w:rsidR="00CA25C1">
        <w:rPr>
          <w:b/>
          <w:sz w:val="36"/>
          <w:szCs w:val="36"/>
        </w:rPr>
        <w:t>pomocniczym</w:t>
      </w:r>
      <w:r>
        <w:t xml:space="preserve"> </w:t>
      </w:r>
    </w:p>
    <w:p w14:paraId="44891DCF" w14:textId="3893BBBB" w:rsidR="00895AAF" w:rsidRPr="005A228E" w:rsidRDefault="00895AAF" w:rsidP="005A228E">
      <w:pPr>
        <w:spacing w:before="240"/>
        <w:jc w:val="both"/>
        <w:rPr>
          <w:rFonts w:cstheme="minorHAnsi"/>
          <w:sz w:val="20"/>
          <w:szCs w:val="20"/>
          <w:u w:val="single"/>
        </w:rPr>
      </w:pPr>
      <w:r w:rsidRPr="005A228E">
        <w:rPr>
          <w:rFonts w:cstheme="minorHAnsi"/>
          <w:sz w:val="20"/>
          <w:szCs w:val="20"/>
        </w:rPr>
        <w:t>Zgodnie z art. 13</w:t>
      </w:r>
      <w:r w:rsidRPr="005A228E">
        <w:rPr>
          <w:rFonts w:cstheme="minorHAnsi"/>
          <w:sz w:val="20"/>
          <w:szCs w:val="20"/>
          <w:u w:val="single"/>
        </w:rPr>
        <w:t xml:space="preserve"> </w:t>
      </w:r>
      <w:r w:rsidRPr="005A228E">
        <w:rPr>
          <w:rFonts w:cstheme="minorHAnsi"/>
          <w:sz w:val="20"/>
          <w:szCs w:val="20"/>
        </w:rPr>
        <w:t>rozporządzenia Parlamentu Europejskiego i Rady (UE) 2016/679 z dnia 27 kwietnia 2016 r. w</w:t>
      </w:r>
      <w:r w:rsidR="005A228E">
        <w:rPr>
          <w:rFonts w:cstheme="minorHAnsi"/>
          <w:sz w:val="20"/>
          <w:szCs w:val="20"/>
        </w:rPr>
        <w:t> </w:t>
      </w:r>
      <w:r w:rsidRPr="005A228E">
        <w:rPr>
          <w:rFonts w:cstheme="minorHAnsi"/>
          <w:sz w:val="20"/>
          <w:szCs w:val="20"/>
        </w:rPr>
        <w:t>sprawie ochrony osób fizycznych w związku z przetwarzaniem danych osobowych i w sprawie swobodnego przepływu takich danych oraz uchylenia dyrektywy 95/46/WE (ogólne rozporządzenie o ochronie danych) (Dz.U.UE L z dnia 4 maja 2016 r.) – dalej RODO</w:t>
      </w:r>
      <w:r w:rsidRPr="005A228E">
        <w:rPr>
          <w:rFonts w:cstheme="minorHAnsi"/>
          <w:sz w:val="20"/>
          <w:szCs w:val="20"/>
          <w:u w:val="single"/>
        </w:rPr>
        <w:t xml:space="preserve">, </w:t>
      </w:r>
      <w:r w:rsidRPr="005A228E">
        <w:rPr>
          <w:rFonts w:cstheme="minorHAnsi"/>
          <w:sz w:val="20"/>
          <w:szCs w:val="20"/>
        </w:rPr>
        <w:t>informujemy iż:</w:t>
      </w:r>
      <w:r w:rsidRPr="005A228E">
        <w:rPr>
          <w:rFonts w:cstheme="minorHAnsi"/>
          <w:sz w:val="20"/>
          <w:szCs w:val="20"/>
          <w:u w:val="single"/>
        </w:rPr>
        <w:t xml:space="preserve">  </w:t>
      </w:r>
    </w:p>
    <w:p w14:paraId="2DB95632" w14:textId="77777777" w:rsidR="00BA49F4" w:rsidRPr="00BA49F4" w:rsidRDefault="00BA49F4" w:rsidP="00BA49F4">
      <w:pPr>
        <w:spacing w:after="0"/>
        <w:jc w:val="both"/>
        <w:rPr>
          <w:b/>
          <w:color w:val="2F5496" w:themeColor="accent1" w:themeShade="BF"/>
          <w:sz w:val="20"/>
          <w:szCs w:val="20"/>
        </w:rPr>
      </w:pPr>
      <w:r w:rsidRPr="00BA49F4">
        <w:rPr>
          <w:b/>
          <w:color w:val="2F5496" w:themeColor="accent1" w:themeShade="BF"/>
          <w:sz w:val="20"/>
          <w:szCs w:val="20"/>
        </w:rPr>
        <w:t>Administratorem Pana danych osobowych jest:</w:t>
      </w:r>
    </w:p>
    <w:p w14:paraId="3A2C8046" w14:textId="77777777" w:rsidR="00BA49F4" w:rsidRPr="00BA49F4" w:rsidRDefault="00BA49F4" w:rsidP="00BA49F4">
      <w:pPr>
        <w:spacing w:after="0"/>
        <w:jc w:val="both"/>
        <w:rPr>
          <w:sz w:val="20"/>
          <w:szCs w:val="20"/>
        </w:rPr>
      </w:pPr>
      <w:r w:rsidRPr="00BA49F4">
        <w:rPr>
          <w:rFonts w:eastAsia="Calibri"/>
          <w:sz w:val="20"/>
          <w:szCs w:val="20"/>
        </w:rPr>
        <w:t xml:space="preserve">Burmistrz Golczewa </w:t>
      </w:r>
      <w:r w:rsidRPr="00BA49F4">
        <w:rPr>
          <w:rFonts w:eastAsia="Calibri"/>
          <w:sz w:val="20"/>
          <w:szCs w:val="20"/>
          <w:shd w:val="clear" w:color="auto" w:fill="FFFFFF"/>
        </w:rPr>
        <w:t>z siedzibą: ul. Zwycięstwa 23, 72-410 Golczewo. Z</w:t>
      </w:r>
      <w:r w:rsidRPr="00BA49F4">
        <w:rPr>
          <w:rFonts w:eastAsia="Calibri"/>
          <w:sz w:val="20"/>
          <w:szCs w:val="20"/>
        </w:rPr>
        <w:t> administratorem danych można się skontaktować poprzez adres e-mail: urzad@golczewo.pl lub telefonicznie pod numerem 91 38 60 127 lub pisemnie na adres siedziby administratora</w:t>
      </w:r>
      <w:r w:rsidRPr="00BA49F4">
        <w:rPr>
          <w:sz w:val="20"/>
          <w:szCs w:val="20"/>
        </w:rPr>
        <w:t>.</w:t>
      </w:r>
    </w:p>
    <w:p w14:paraId="5841DB8A" w14:textId="77777777" w:rsidR="00BA49F4" w:rsidRPr="00BA49F4" w:rsidRDefault="00BA49F4" w:rsidP="00BA49F4">
      <w:pPr>
        <w:spacing w:after="0"/>
        <w:jc w:val="both"/>
        <w:rPr>
          <w:b/>
          <w:color w:val="2F5496" w:themeColor="accent1" w:themeShade="BF"/>
          <w:sz w:val="20"/>
          <w:szCs w:val="20"/>
        </w:rPr>
      </w:pPr>
      <w:r w:rsidRPr="00BA49F4">
        <w:rPr>
          <w:b/>
          <w:color w:val="2F5496" w:themeColor="accent1" w:themeShade="BF"/>
          <w:sz w:val="20"/>
          <w:szCs w:val="20"/>
        </w:rPr>
        <w:t>Inspektor ochrony danych.</w:t>
      </w:r>
    </w:p>
    <w:p w14:paraId="71901C5D" w14:textId="77777777" w:rsidR="00BA49F4" w:rsidRPr="00BA49F4" w:rsidRDefault="00BA49F4" w:rsidP="00BA49F4">
      <w:pPr>
        <w:spacing w:after="0" w:line="264" w:lineRule="auto"/>
        <w:jc w:val="both"/>
        <w:rPr>
          <w:rFonts w:eastAsia="Calibri"/>
          <w:sz w:val="20"/>
          <w:szCs w:val="20"/>
        </w:rPr>
      </w:pPr>
      <w:r w:rsidRPr="00BA49F4">
        <w:rPr>
          <w:rFonts w:eastAsia="Calibri"/>
          <w:sz w:val="20"/>
          <w:szCs w:val="20"/>
        </w:rPr>
        <w:t xml:space="preserve">Administrator wyznaczył inspektora ochrony danych osobowych, z którym może się Pan skontaktować poprzez email: </w:t>
      </w:r>
      <w:hyperlink r:id="rId8" w:history="1">
        <w:r w:rsidRPr="00BA49F4">
          <w:rPr>
            <w:rStyle w:val="Hipercze"/>
            <w:rFonts w:eastAsia="Calibri"/>
            <w:sz w:val="20"/>
            <w:szCs w:val="20"/>
          </w:rPr>
          <w:t>iod@golczewo.pl</w:t>
        </w:r>
      </w:hyperlink>
      <w:r w:rsidRPr="00BA49F4">
        <w:rPr>
          <w:rStyle w:val="Hipercze"/>
          <w:rFonts w:eastAsia="Calibri"/>
          <w:sz w:val="20"/>
          <w:szCs w:val="20"/>
        </w:rPr>
        <w:t xml:space="preserve"> </w:t>
      </w:r>
      <w:r w:rsidRPr="00BA49F4">
        <w:rPr>
          <w:rFonts w:eastAsia="Calibr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64960901" w14:textId="488F2668" w:rsidR="00B17CA0" w:rsidRPr="005A228E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74537179" w14:textId="0DA5C289" w:rsidR="00146BBD" w:rsidRPr="005A228E" w:rsidRDefault="00B03DCD" w:rsidP="005A228E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Podane przez Pa</w:t>
      </w:r>
      <w:r w:rsidR="00FA6B35" w:rsidRPr="005A228E">
        <w:rPr>
          <w:rFonts w:cstheme="minorHAnsi"/>
          <w:sz w:val="20"/>
          <w:szCs w:val="20"/>
        </w:rPr>
        <w:t>nią/Pana</w:t>
      </w:r>
      <w:r w:rsidRPr="005A228E">
        <w:rPr>
          <w:rFonts w:cstheme="minorHAnsi"/>
          <w:sz w:val="20"/>
          <w:szCs w:val="20"/>
        </w:rPr>
        <w:t xml:space="preserve"> dane osobowe będą przetwarzane </w:t>
      </w:r>
      <w:r w:rsidR="00FA6B35" w:rsidRPr="005A228E">
        <w:rPr>
          <w:rFonts w:cstheme="minorHAnsi"/>
          <w:sz w:val="20"/>
          <w:szCs w:val="20"/>
        </w:rPr>
        <w:t>w celu</w:t>
      </w:r>
      <w:r w:rsidR="00F2449E" w:rsidRPr="005A228E">
        <w:rPr>
          <w:rFonts w:cstheme="minorHAnsi"/>
          <w:sz w:val="20"/>
          <w:szCs w:val="20"/>
        </w:rPr>
        <w:t xml:space="preserve"> </w:t>
      </w:r>
      <w:r w:rsidR="00146BBD" w:rsidRPr="005A228E">
        <w:rPr>
          <w:rFonts w:cstheme="minorHAnsi"/>
          <w:sz w:val="20"/>
          <w:szCs w:val="20"/>
        </w:rPr>
        <w:t xml:space="preserve">zatrudnienia </w:t>
      </w:r>
      <w:r w:rsidR="00F2449E" w:rsidRPr="005A228E">
        <w:rPr>
          <w:rFonts w:cstheme="minorHAnsi"/>
          <w:sz w:val="20"/>
          <w:szCs w:val="20"/>
        </w:rPr>
        <w:t xml:space="preserve">i realizacji nałożonych na </w:t>
      </w:r>
      <w:r w:rsidR="00146BBD" w:rsidRPr="005A228E">
        <w:rPr>
          <w:rFonts w:cstheme="minorHAnsi"/>
          <w:sz w:val="20"/>
          <w:szCs w:val="20"/>
        </w:rPr>
        <w:t>A</w:t>
      </w:r>
      <w:r w:rsidR="00F2449E" w:rsidRPr="005A228E">
        <w:rPr>
          <w:rFonts w:cstheme="minorHAnsi"/>
          <w:sz w:val="20"/>
          <w:szCs w:val="20"/>
        </w:rPr>
        <w:t>dministratora obowiązków prawnych wynikających z pełnienia funkcji pracodawcy.</w:t>
      </w:r>
      <w:r w:rsidRPr="005A228E">
        <w:rPr>
          <w:rFonts w:cstheme="minorHAnsi"/>
          <w:sz w:val="20"/>
          <w:szCs w:val="20"/>
        </w:rPr>
        <w:t xml:space="preserve"> </w:t>
      </w:r>
      <w:r w:rsidR="00797D29" w:rsidRPr="005A228E">
        <w:rPr>
          <w:rFonts w:cstheme="minorHAnsi"/>
          <w:sz w:val="20"/>
          <w:szCs w:val="20"/>
        </w:rPr>
        <w:t>Pani/Pana dane są przetwarzane</w:t>
      </w:r>
      <w:r w:rsidR="00146BBD" w:rsidRPr="005A228E">
        <w:rPr>
          <w:rFonts w:cstheme="minorHAnsi"/>
          <w:sz w:val="20"/>
          <w:szCs w:val="20"/>
        </w:rPr>
        <w:t>:</w:t>
      </w:r>
    </w:p>
    <w:p w14:paraId="48C2AD65" w14:textId="360D7C46" w:rsidR="00146BBD" w:rsidRPr="005A228E" w:rsidRDefault="00146BBD" w:rsidP="005A228E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 xml:space="preserve">a) dane zwykłe – na podstawie </w:t>
      </w:r>
      <w:r w:rsidR="00F2449E" w:rsidRPr="005A228E">
        <w:rPr>
          <w:rFonts w:cstheme="minorHAnsi"/>
          <w:sz w:val="20"/>
          <w:szCs w:val="20"/>
        </w:rPr>
        <w:t>art. 6 ust 1 lit. c</w:t>
      </w:r>
      <w:r w:rsidRPr="005A228E">
        <w:rPr>
          <w:rFonts w:cstheme="minorHAnsi"/>
          <w:sz w:val="20"/>
          <w:szCs w:val="20"/>
        </w:rPr>
        <w:t xml:space="preserve"> RODO w związku z art. 22</w:t>
      </w:r>
      <w:r w:rsidRPr="005A228E">
        <w:rPr>
          <w:rFonts w:cstheme="minorHAnsi"/>
          <w:sz w:val="20"/>
          <w:szCs w:val="20"/>
          <w:vertAlign w:val="superscript"/>
        </w:rPr>
        <w:t>1</w:t>
      </w:r>
      <w:r w:rsidRPr="005A228E">
        <w:rPr>
          <w:rFonts w:cstheme="minorHAnsi"/>
          <w:sz w:val="20"/>
          <w:szCs w:val="20"/>
        </w:rPr>
        <w:t xml:space="preserve"> i art. 94 pkt 9a i 9b Kodeksu pracy,</w:t>
      </w:r>
    </w:p>
    <w:p w14:paraId="50E93365" w14:textId="77777777" w:rsidR="00146BBD" w:rsidRPr="005A228E" w:rsidRDefault="00146BBD" w:rsidP="005A228E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b) dane o stanie zdrowia -  na podstawie art. 9 ust. 2 lit. h RODO,</w:t>
      </w:r>
      <w:r w:rsidR="00F2449E" w:rsidRPr="005A228E">
        <w:rPr>
          <w:rFonts w:cstheme="minorHAnsi"/>
          <w:sz w:val="20"/>
          <w:szCs w:val="20"/>
        </w:rPr>
        <w:t xml:space="preserve"> </w:t>
      </w:r>
    </w:p>
    <w:p w14:paraId="558427ED" w14:textId="77777777" w:rsidR="00B17CA0" w:rsidRPr="005A228E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49FCA4F6" w14:textId="6F3449F5" w:rsidR="00B17CA0" w:rsidRPr="005A228E" w:rsidRDefault="00B17CA0" w:rsidP="005A228E">
      <w:pPr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Odbiorcami Pa</w:t>
      </w:r>
      <w:r w:rsidR="00FA6B35" w:rsidRPr="005A228E">
        <w:rPr>
          <w:rFonts w:cstheme="minorHAnsi"/>
          <w:sz w:val="20"/>
          <w:szCs w:val="20"/>
        </w:rPr>
        <w:t xml:space="preserve">ni/Pana </w:t>
      </w:r>
      <w:r w:rsidRPr="005A228E">
        <w:rPr>
          <w:rFonts w:cstheme="minorHAnsi"/>
          <w:sz w:val="20"/>
          <w:szCs w:val="20"/>
        </w:rPr>
        <w:t>danych osobowych będą</w:t>
      </w:r>
      <w:r w:rsidR="00F2449E" w:rsidRPr="005A228E">
        <w:rPr>
          <w:rFonts w:cstheme="minorHAnsi"/>
          <w:sz w:val="20"/>
          <w:szCs w:val="20"/>
        </w:rPr>
        <w:t xml:space="preserve"> </w:t>
      </w:r>
      <w:r w:rsidR="00FA6B35" w:rsidRPr="005A228E">
        <w:rPr>
          <w:rFonts w:cstheme="minorHAnsi"/>
          <w:sz w:val="20"/>
          <w:szCs w:val="20"/>
        </w:rPr>
        <w:t xml:space="preserve">oraz </w:t>
      </w:r>
      <w:r w:rsidR="00B03DCD" w:rsidRPr="005A228E">
        <w:rPr>
          <w:rFonts w:cstheme="minorHAnsi"/>
          <w:sz w:val="20"/>
          <w:szCs w:val="20"/>
        </w:rPr>
        <w:t>jednostki</w:t>
      </w:r>
      <w:r w:rsidR="000625A1" w:rsidRPr="005A228E">
        <w:rPr>
          <w:rFonts w:cstheme="minorHAnsi"/>
          <w:sz w:val="20"/>
          <w:szCs w:val="20"/>
        </w:rPr>
        <w:t xml:space="preserve"> administracji publicznej</w:t>
      </w:r>
      <w:r w:rsidR="00B03DCD" w:rsidRPr="005A228E">
        <w:rPr>
          <w:rFonts w:cstheme="minorHAnsi"/>
          <w:sz w:val="20"/>
          <w:szCs w:val="20"/>
        </w:rPr>
        <w:t xml:space="preserve"> </w:t>
      </w:r>
      <w:r w:rsidR="000625A1" w:rsidRPr="005A228E">
        <w:rPr>
          <w:rFonts w:cstheme="minorHAnsi"/>
          <w:sz w:val="20"/>
          <w:szCs w:val="20"/>
        </w:rPr>
        <w:t xml:space="preserve">uprawnione do sprawowania kontroli i nadzoru nad prawidłowością </w:t>
      </w:r>
      <w:r w:rsidR="006E2087" w:rsidRPr="005A228E">
        <w:rPr>
          <w:rFonts w:cstheme="minorHAnsi"/>
          <w:sz w:val="20"/>
          <w:szCs w:val="20"/>
        </w:rPr>
        <w:t xml:space="preserve">funkcjonowania </w:t>
      </w:r>
      <w:r w:rsidR="00811772" w:rsidRPr="005A228E">
        <w:rPr>
          <w:rFonts w:cstheme="minorHAnsi"/>
          <w:sz w:val="20"/>
          <w:szCs w:val="20"/>
        </w:rPr>
        <w:t xml:space="preserve">administratora </w:t>
      </w:r>
      <w:r w:rsidR="00FA6B35" w:rsidRPr="005A228E">
        <w:rPr>
          <w:rFonts w:cstheme="minorHAnsi"/>
          <w:sz w:val="20"/>
          <w:szCs w:val="20"/>
        </w:rPr>
        <w:t>lub</w:t>
      </w:r>
      <w:r w:rsidR="000625A1" w:rsidRPr="005A228E">
        <w:rPr>
          <w:rFonts w:cstheme="minorHAnsi"/>
          <w:sz w:val="20"/>
          <w:szCs w:val="20"/>
        </w:rPr>
        <w:t xml:space="preserve"> mogące potwierdzić prawdziwość podanych</w:t>
      </w:r>
      <w:r w:rsidR="006E2087" w:rsidRPr="005A228E">
        <w:rPr>
          <w:rFonts w:cstheme="minorHAnsi"/>
          <w:sz w:val="20"/>
          <w:szCs w:val="20"/>
        </w:rPr>
        <w:t xml:space="preserve"> przez Panią/Pana </w:t>
      </w:r>
      <w:r w:rsidR="000625A1" w:rsidRPr="005A228E">
        <w:rPr>
          <w:rFonts w:cstheme="minorHAnsi"/>
          <w:sz w:val="20"/>
          <w:szCs w:val="20"/>
        </w:rPr>
        <w:t>informacji</w:t>
      </w:r>
      <w:r w:rsidR="00F2449E" w:rsidRPr="005A228E">
        <w:rPr>
          <w:rFonts w:cstheme="minorHAnsi"/>
          <w:sz w:val="20"/>
          <w:szCs w:val="20"/>
        </w:rPr>
        <w:t xml:space="preserve"> oraz podmioty świadczące na rzecz administratora obsługę prawną, informatyczną oraz obsługę z zakresu BHP.</w:t>
      </w:r>
      <w:r w:rsidR="000625A1" w:rsidRPr="005A228E">
        <w:rPr>
          <w:rFonts w:cstheme="minorHAnsi"/>
          <w:sz w:val="20"/>
          <w:szCs w:val="20"/>
        </w:rPr>
        <w:t xml:space="preserve"> </w:t>
      </w:r>
      <w:r w:rsidR="005A228E" w:rsidRPr="005A228E">
        <w:rPr>
          <w:rFonts w:cstheme="minorHAnsi"/>
          <w:sz w:val="20"/>
          <w:szCs w:val="20"/>
        </w:rPr>
        <w:t>Ponadto Pani/Pana dane osobowe w postaci imienia i</w:t>
      </w:r>
      <w:r w:rsidR="005A228E">
        <w:rPr>
          <w:rFonts w:cstheme="minorHAnsi"/>
          <w:sz w:val="20"/>
          <w:szCs w:val="20"/>
        </w:rPr>
        <w:t> </w:t>
      </w:r>
      <w:r w:rsidR="005A228E" w:rsidRPr="005A228E">
        <w:rPr>
          <w:rFonts w:cstheme="minorHAnsi"/>
          <w:sz w:val="20"/>
          <w:szCs w:val="20"/>
        </w:rPr>
        <w:t xml:space="preserve">nazwiska, nr telefonu służbowego, służbowego adresu e-mail zostaną upublicznione na stronie BIP administratora. </w:t>
      </w:r>
      <w:r w:rsidR="000625A1" w:rsidRPr="005A228E">
        <w:rPr>
          <w:rFonts w:cstheme="minorHAnsi"/>
          <w:sz w:val="20"/>
          <w:szCs w:val="20"/>
        </w:rPr>
        <w:t xml:space="preserve"> </w:t>
      </w:r>
    </w:p>
    <w:p w14:paraId="7C51407D" w14:textId="77777777" w:rsidR="00B17CA0" w:rsidRPr="005A228E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5423F46B" w14:textId="1947B51F" w:rsidR="006E2087" w:rsidRPr="005A228E" w:rsidRDefault="003409E1" w:rsidP="005A228E">
      <w:pPr>
        <w:contextualSpacing/>
        <w:jc w:val="both"/>
        <w:rPr>
          <w:rFonts w:eastAsia="Calibri"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Pani/Pana d</w:t>
      </w:r>
      <w:r w:rsidR="000625A1" w:rsidRPr="005A228E">
        <w:rPr>
          <w:rFonts w:cstheme="minorHAnsi"/>
          <w:sz w:val="20"/>
          <w:szCs w:val="20"/>
        </w:rPr>
        <w:t xml:space="preserve">ane będą przechowywane przez </w:t>
      </w:r>
      <w:r w:rsidR="006E2087" w:rsidRPr="005A228E">
        <w:rPr>
          <w:rFonts w:eastAsia="Calibri" w:cstheme="minorHAnsi"/>
          <w:sz w:val="20"/>
          <w:szCs w:val="20"/>
        </w:rPr>
        <w:t>okres</w:t>
      </w:r>
      <w:r w:rsidR="00F2449E" w:rsidRPr="005A228E">
        <w:rPr>
          <w:rFonts w:eastAsia="Calibri" w:cstheme="minorHAnsi"/>
          <w:sz w:val="20"/>
          <w:szCs w:val="20"/>
        </w:rPr>
        <w:t xml:space="preserve"> </w:t>
      </w:r>
      <w:commentRangeStart w:id="0"/>
      <w:r w:rsidR="00F2449E" w:rsidRPr="005A228E">
        <w:rPr>
          <w:rFonts w:eastAsia="Calibri" w:cstheme="minorHAnsi"/>
          <w:sz w:val="20"/>
          <w:szCs w:val="20"/>
        </w:rPr>
        <w:t>10</w:t>
      </w:r>
      <w:r w:rsidR="005A228E" w:rsidRPr="005A228E">
        <w:rPr>
          <w:rFonts w:eastAsia="Calibri" w:cstheme="minorHAnsi"/>
          <w:sz w:val="20"/>
          <w:szCs w:val="20"/>
        </w:rPr>
        <w:t>/50</w:t>
      </w:r>
      <w:r w:rsidR="006E2087" w:rsidRPr="005A228E">
        <w:rPr>
          <w:rFonts w:eastAsia="Calibri" w:cstheme="minorHAnsi"/>
          <w:sz w:val="20"/>
          <w:szCs w:val="20"/>
        </w:rPr>
        <w:t xml:space="preserve"> </w:t>
      </w:r>
      <w:commentRangeEnd w:id="0"/>
      <w:r w:rsidR="005A228E">
        <w:rPr>
          <w:rStyle w:val="Odwoaniedokomentarza"/>
        </w:rPr>
        <w:commentReference w:id="0"/>
      </w:r>
      <w:r w:rsidR="006E2087" w:rsidRPr="005A228E">
        <w:rPr>
          <w:rFonts w:eastAsia="Calibri" w:cstheme="minorHAnsi"/>
          <w:sz w:val="20"/>
          <w:szCs w:val="20"/>
        </w:rPr>
        <w:t>lat poczynając od 1 stycznia roku następnego</w:t>
      </w:r>
      <w:r w:rsidR="00FA6B35" w:rsidRPr="005A228E">
        <w:rPr>
          <w:rFonts w:eastAsia="Calibri" w:cstheme="minorHAnsi"/>
          <w:sz w:val="20"/>
          <w:szCs w:val="20"/>
        </w:rPr>
        <w:t>, który to wynika z przyjętego w jednostce Jednolitego Rzeczowego Wykazu Akt</w:t>
      </w:r>
      <w:r w:rsidR="006E2087" w:rsidRPr="005A228E">
        <w:rPr>
          <w:rFonts w:eastAsia="Calibri" w:cstheme="minorHAnsi"/>
          <w:sz w:val="20"/>
          <w:szCs w:val="20"/>
        </w:rPr>
        <w:t>.</w:t>
      </w:r>
    </w:p>
    <w:p w14:paraId="02649434" w14:textId="77777777" w:rsidR="00874B7A" w:rsidRPr="005A228E" w:rsidRDefault="00874B7A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67962E82" w14:textId="3F0902FC" w:rsidR="00874B7A" w:rsidRPr="005A228E" w:rsidRDefault="00874B7A" w:rsidP="005A228E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5A228E">
        <w:rPr>
          <w:rFonts w:cstheme="minorHAnsi"/>
          <w:sz w:val="20"/>
          <w:szCs w:val="20"/>
        </w:rPr>
        <w:t xml:space="preserve">Pani/Pana dane </w:t>
      </w:r>
      <w:r w:rsidR="006B5142" w:rsidRPr="005A228E">
        <w:rPr>
          <w:rFonts w:cstheme="minorHAnsi"/>
          <w:sz w:val="20"/>
          <w:szCs w:val="20"/>
        </w:rPr>
        <w:t xml:space="preserve">nie </w:t>
      </w:r>
      <w:r w:rsidRPr="005A228E">
        <w:rPr>
          <w:rFonts w:cstheme="minorHAnsi"/>
          <w:sz w:val="20"/>
          <w:szCs w:val="20"/>
        </w:rPr>
        <w:t>będą przetwarzane w sposób zautomatyzowany</w:t>
      </w:r>
      <w:r w:rsidR="005A228E" w:rsidRPr="005A228E">
        <w:rPr>
          <w:rFonts w:cstheme="minorHAnsi"/>
          <w:sz w:val="20"/>
          <w:szCs w:val="20"/>
        </w:rPr>
        <w:t>,</w:t>
      </w:r>
      <w:r w:rsidR="006B5142" w:rsidRPr="005A228E">
        <w:rPr>
          <w:rFonts w:cstheme="minorHAnsi"/>
          <w:sz w:val="20"/>
          <w:szCs w:val="20"/>
        </w:rPr>
        <w:t xml:space="preserve"> </w:t>
      </w:r>
      <w:r w:rsidR="00F2449E" w:rsidRPr="005A228E">
        <w:rPr>
          <w:rFonts w:cstheme="minorHAnsi"/>
          <w:sz w:val="20"/>
          <w:szCs w:val="20"/>
        </w:rPr>
        <w:t>n</w:t>
      </w:r>
      <w:r w:rsidR="006B5142" w:rsidRPr="005A228E">
        <w:rPr>
          <w:rFonts w:cstheme="minorHAnsi"/>
          <w:sz w:val="20"/>
          <w:szCs w:val="20"/>
        </w:rPr>
        <w:t>ie zostaną poddane profilowaniu</w:t>
      </w:r>
      <w:r w:rsidR="005A228E" w:rsidRPr="005A228E">
        <w:rPr>
          <w:rFonts w:cstheme="minorHAnsi"/>
          <w:sz w:val="20"/>
          <w:szCs w:val="20"/>
        </w:rPr>
        <w:t xml:space="preserve"> i nie będą przekazywane do państw trzecich</w:t>
      </w:r>
      <w:r w:rsidR="006B5142" w:rsidRPr="005A228E">
        <w:rPr>
          <w:rFonts w:cstheme="minorHAnsi"/>
          <w:sz w:val="20"/>
          <w:szCs w:val="20"/>
        </w:rPr>
        <w:t>.</w:t>
      </w:r>
      <w:r w:rsidRPr="005A228E">
        <w:rPr>
          <w:rFonts w:cstheme="minorHAnsi"/>
          <w:sz w:val="20"/>
          <w:szCs w:val="20"/>
        </w:rPr>
        <w:t xml:space="preserve"> </w:t>
      </w:r>
    </w:p>
    <w:p w14:paraId="07832419" w14:textId="77777777" w:rsidR="00B17CA0" w:rsidRPr="005A228E" w:rsidRDefault="00B17CA0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4D0C88A8" w14:textId="57C46060" w:rsidR="00B17CA0" w:rsidRPr="005A228E" w:rsidRDefault="00B17CA0" w:rsidP="005A228E">
      <w:pPr>
        <w:spacing w:after="0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Zgodnie z RODO przysługuje Pa</w:t>
      </w:r>
      <w:r w:rsidR="003409E1" w:rsidRPr="005A228E">
        <w:rPr>
          <w:rFonts w:cstheme="minorHAnsi"/>
          <w:sz w:val="20"/>
          <w:szCs w:val="20"/>
        </w:rPr>
        <w:t>ni/Panu</w:t>
      </w:r>
      <w:r w:rsidRPr="005A228E">
        <w:rPr>
          <w:rFonts w:cstheme="minorHAnsi"/>
          <w:sz w:val="20"/>
          <w:szCs w:val="20"/>
        </w:rPr>
        <w:t>:</w:t>
      </w:r>
    </w:p>
    <w:p w14:paraId="74E369FF" w14:textId="77777777" w:rsidR="00B17CA0" w:rsidRPr="005A228E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dostępu do swoich danych oraz otrzymania ich kopi</w:t>
      </w:r>
      <w:r w:rsidR="000625A1" w:rsidRPr="005A228E">
        <w:rPr>
          <w:rFonts w:cstheme="minorHAnsi"/>
          <w:sz w:val="20"/>
          <w:szCs w:val="20"/>
        </w:rPr>
        <w:t>,</w:t>
      </w:r>
    </w:p>
    <w:p w14:paraId="53665B17" w14:textId="77777777" w:rsidR="00B17CA0" w:rsidRPr="005A228E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 sprostowania (poprawiania) swoich danych</w:t>
      </w:r>
      <w:r w:rsidR="000625A1" w:rsidRPr="005A228E">
        <w:rPr>
          <w:rFonts w:cstheme="minorHAnsi"/>
          <w:sz w:val="20"/>
          <w:szCs w:val="20"/>
        </w:rPr>
        <w:t>,</w:t>
      </w:r>
    </w:p>
    <w:p w14:paraId="18C15A26" w14:textId="77777777" w:rsidR="00B17CA0" w:rsidRPr="005A228E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5A228E">
        <w:rPr>
          <w:rFonts w:cstheme="minorHAnsi"/>
          <w:sz w:val="20"/>
          <w:szCs w:val="20"/>
        </w:rPr>
        <w:t>,</w:t>
      </w:r>
    </w:p>
    <w:p w14:paraId="4CAC20A5" w14:textId="77777777" w:rsidR="005D337A" w:rsidRPr="005A228E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 ograniczenia przetwarzania danych</w:t>
      </w:r>
      <w:r w:rsidR="000625A1" w:rsidRPr="005A228E">
        <w:rPr>
          <w:rFonts w:cstheme="minorHAnsi"/>
          <w:sz w:val="20"/>
          <w:szCs w:val="20"/>
        </w:rPr>
        <w:t>,</w:t>
      </w:r>
    </w:p>
    <w:p w14:paraId="026D46AB" w14:textId="2245D086" w:rsidR="00B17CA0" w:rsidRPr="005A228E" w:rsidRDefault="00B17CA0" w:rsidP="005A228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AE53B5">
        <w:rPr>
          <w:rFonts w:cstheme="minorHAnsi"/>
          <w:sz w:val="20"/>
          <w:szCs w:val="20"/>
        </w:rPr>
        <w:t> </w:t>
      </w:r>
      <w:r w:rsidRPr="005A228E">
        <w:rPr>
          <w:rFonts w:cstheme="minorHAnsi"/>
          <w:sz w:val="20"/>
          <w:szCs w:val="20"/>
        </w:rPr>
        <w:t>Stawki 2, 00 - 193 Warszawa</w:t>
      </w:r>
      <w:r w:rsidR="008E2249" w:rsidRPr="005A228E">
        <w:rPr>
          <w:rFonts w:cstheme="minorHAnsi"/>
          <w:sz w:val="20"/>
          <w:szCs w:val="20"/>
        </w:rPr>
        <w:t>.</w:t>
      </w:r>
    </w:p>
    <w:p w14:paraId="353CB0BD" w14:textId="77777777" w:rsidR="00B17CA0" w:rsidRPr="005A228E" w:rsidRDefault="00B17CA0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7455195A" w14:textId="23B2331F" w:rsidR="00B17CA0" w:rsidRPr="005A228E" w:rsidRDefault="00B17CA0" w:rsidP="005A228E">
      <w:pPr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Podanie przez Pa</w:t>
      </w:r>
      <w:r w:rsidR="00655A0D" w:rsidRPr="005A228E">
        <w:rPr>
          <w:rFonts w:cstheme="minorHAnsi"/>
          <w:sz w:val="20"/>
          <w:szCs w:val="20"/>
        </w:rPr>
        <w:t>nią/Pana</w:t>
      </w:r>
      <w:r w:rsidRPr="005A228E">
        <w:rPr>
          <w:rFonts w:cstheme="minorHAnsi"/>
          <w:sz w:val="20"/>
          <w:szCs w:val="20"/>
        </w:rPr>
        <w:t xml:space="preserve"> danych </w:t>
      </w:r>
      <w:r w:rsidR="003B6CDD" w:rsidRPr="005A228E">
        <w:rPr>
          <w:rFonts w:cstheme="minorHAnsi"/>
          <w:sz w:val="20"/>
          <w:szCs w:val="20"/>
        </w:rPr>
        <w:t xml:space="preserve">jest </w:t>
      </w:r>
      <w:r w:rsidR="00F13B5D" w:rsidRPr="005A228E">
        <w:rPr>
          <w:rFonts w:cstheme="minorHAnsi"/>
          <w:sz w:val="20"/>
          <w:szCs w:val="20"/>
        </w:rPr>
        <w:t>wymogiem ustawowym</w:t>
      </w:r>
      <w:r w:rsidR="00F10815" w:rsidRPr="005A228E">
        <w:rPr>
          <w:rFonts w:cstheme="minorHAnsi"/>
          <w:sz w:val="20"/>
          <w:szCs w:val="20"/>
        </w:rPr>
        <w:t>.</w:t>
      </w:r>
    </w:p>
    <w:p w14:paraId="7FBA889A" w14:textId="77777777" w:rsidR="00B17CA0" w:rsidRPr="005A228E" w:rsidRDefault="00B17CA0" w:rsidP="005A228E">
      <w:pPr>
        <w:jc w:val="both"/>
        <w:rPr>
          <w:rFonts w:cstheme="minorHAnsi"/>
          <w:sz w:val="20"/>
          <w:szCs w:val="20"/>
        </w:rPr>
      </w:pPr>
    </w:p>
    <w:p w14:paraId="32178657" w14:textId="77777777" w:rsidR="003409E1" w:rsidRPr="005A228E" w:rsidRDefault="003409E1" w:rsidP="005A228E">
      <w:pPr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*niepotrzebne skreślić</w:t>
      </w:r>
    </w:p>
    <w:p w14:paraId="4B897DF6" w14:textId="77777777" w:rsidR="003409E1" w:rsidRPr="005A228E" w:rsidRDefault="003409E1" w:rsidP="005A228E">
      <w:pPr>
        <w:jc w:val="both"/>
        <w:rPr>
          <w:rFonts w:cstheme="minorHAnsi"/>
          <w:sz w:val="20"/>
          <w:szCs w:val="20"/>
        </w:rPr>
      </w:pPr>
    </w:p>
    <w:p w14:paraId="74B235B5" w14:textId="77777777" w:rsidR="00655A0D" w:rsidRPr="005A228E" w:rsidRDefault="00655A0D" w:rsidP="005A228E">
      <w:pPr>
        <w:pStyle w:val="Tytu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C35DCE" w14:textId="77777777" w:rsidR="003409E1" w:rsidRPr="005A228E" w:rsidRDefault="003409E1" w:rsidP="005A228E">
      <w:pPr>
        <w:jc w:val="both"/>
        <w:rPr>
          <w:rFonts w:cstheme="minorHAnsi"/>
          <w:sz w:val="20"/>
          <w:szCs w:val="20"/>
        </w:rPr>
      </w:pPr>
    </w:p>
    <w:sectPr w:rsidR="003409E1" w:rsidRPr="005A22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rzysztof Rychel" w:date="2020-02-27T06:34:00Z" w:initials="KR">
    <w:p w14:paraId="3C1E6793" w14:textId="2BA986BD" w:rsidR="005A228E" w:rsidRDefault="005A228E">
      <w:pPr>
        <w:pStyle w:val="Tekstkomentarza"/>
      </w:pPr>
      <w:r>
        <w:rPr>
          <w:rStyle w:val="Odwoaniedokomentarza"/>
        </w:rPr>
        <w:annotationRef/>
      </w:r>
      <w:r>
        <w:t>Proszę wpisać prawidłowy okres wynikający z przyjętego w UM JRWA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1E67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1E6793" w16cid:durableId="2201E1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0C45" w14:textId="77777777" w:rsidR="001D115C" w:rsidRDefault="001D115C" w:rsidP="00FA6B35">
      <w:pPr>
        <w:spacing w:after="0" w:line="240" w:lineRule="auto"/>
      </w:pPr>
      <w:r>
        <w:separator/>
      </w:r>
    </w:p>
  </w:endnote>
  <w:endnote w:type="continuationSeparator" w:id="0">
    <w:p w14:paraId="0196CA33" w14:textId="77777777" w:rsidR="001D115C" w:rsidRDefault="001D115C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223289"/>
      <w:docPartObj>
        <w:docPartGallery w:val="Page Numbers (Bottom of Page)"/>
        <w:docPartUnique/>
      </w:docPartObj>
    </w:sdtPr>
    <w:sdtEndPr/>
    <w:sdtContent>
      <w:p w14:paraId="6E4626A5" w14:textId="77777777" w:rsidR="005D337A" w:rsidRDefault="005D3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5702B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2CA0" w14:textId="77777777" w:rsidR="001D115C" w:rsidRDefault="001D115C" w:rsidP="00FA6B35">
      <w:pPr>
        <w:spacing w:after="0" w:line="240" w:lineRule="auto"/>
      </w:pPr>
      <w:r>
        <w:separator/>
      </w:r>
    </w:p>
  </w:footnote>
  <w:footnote w:type="continuationSeparator" w:id="0">
    <w:p w14:paraId="3CCF2B94" w14:textId="77777777" w:rsidR="001D115C" w:rsidRDefault="001D115C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Rychel">
    <w15:presenceInfo w15:providerId="Windows Live" w15:userId="50b929be5f526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333D4"/>
    <w:rsid w:val="00050763"/>
    <w:rsid w:val="000625A1"/>
    <w:rsid w:val="000F3213"/>
    <w:rsid w:val="00100EF7"/>
    <w:rsid w:val="00146BBD"/>
    <w:rsid w:val="00152765"/>
    <w:rsid w:val="001C25A8"/>
    <w:rsid w:val="001D115C"/>
    <w:rsid w:val="00225A90"/>
    <w:rsid w:val="002619C5"/>
    <w:rsid w:val="003409E1"/>
    <w:rsid w:val="003B6CDD"/>
    <w:rsid w:val="003D79A6"/>
    <w:rsid w:val="00446964"/>
    <w:rsid w:val="004A5CFE"/>
    <w:rsid w:val="004F39BA"/>
    <w:rsid w:val="00551FF0"/>
    <w:rsid w:val="00592BC9"/>
    <w:rsid w:val="005A228E"/>
    <w:rsid w:val="005C6B7F"/>
    <w:rsid w:val="005D337A"/>
    <w:rsid w:val="00655A0D"/>
    <w:rsid w:val="00676947"/>
    <w:rsid w:val="006B5142"/>
    <w:rsid w:val="006E2087"/>
    <w:rsid w:val="006F5434"/>
    <w:rsid w:val="0072379A"/>
    <w:rsid w:val="00790ACE"/>
    <w:rsid w:val="00797D29"/>
    <w:rsid w:val="00811772"/>
    <w:rsid w:val="00874B7A"/>
    <w:rsid w:val="00881CA6"/>
    <w:rsid w:val="00895AAF"/>
    <w:rsid w:val="008E2249"/>
    <w:rsid w:val="00921729"/>
    <w:rsid w:val="00934333"/>
    <w:rsid w:val="009B66AD"/>
    <w:rsid w:val="009C35BD"/>
    <w:rsid w:val="00A51C64"/>
    <w:rsid w:val="00AD4515"/>
    <w:rsid w:val="00AE53B5"/>
    <w:rsid w:val="00B03DCD"/>
    <w:rsid w:val="00B17CA0"/>
    <w:rsid w:val="00BA49F4"/>
    <w:rsid w:val="00C2279E"/>
    <w:rsid w:val="00C51C50"/>
    <w:rsid w:val="00CA25C1"/>
    <w:rsid w:val="00CF124B"/>
    <w:rsid w:val="00D06D17"/>
    <w:rsid w:val="00D92A15"/>
    <w:rsid w:val="00D93464"/>
    <w:rsid w:val="00DA3B41"/>
    <w:rsid w:val="00DE45D7"/>
    <w:rsid w:val="00E36F5B"/>
    <w:rsid w:val="00F04C4E"/>
    <w:rsid w:val="00F10815"/>
    <w:rsid w:val="00F13B5D"/>
    <w:rsid w:val="00F2449E"/>
    <w:rsid w:val="00F66E78"/>
    <w:rsid w:val="00F71E82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207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7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AAF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AAF"/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5CEC-EAD4-4477-9A38-AFD84A4F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Krzysztof Rychel</cp:lastModifiedBy>
  <cp:revision>2</cp:revision>
  <cp:lastPrinted>2018-08-24T04:28:00Z</cp:lastPrinted>
  <dcterms:created xsi:type="dcterms:W3CDTF">2020-06-08T05:56:00Z</dcterms:created>
  <dcterms:modified xsi:type="dcterms:W3CDTF">2020-06-08T05:56:00Z</dcterms:modified>
</cp:coreProperties>
</file>