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6FA6" w14:textId="77777777" w:rsidR="002817FF" w:rsidRPr="002817FF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KOMUNIKAT </w:t>
      </w:r>
    </w:p>
    <w:p w14:paraId="07C142AB" w14:textId="77777777" w:rsidR="009E4A18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Burmistrza Golczewa </w:t>
      </w:r>
    </w:p>
    <w:p w14:paraId="5A19033A" w14:textId="1881330B" w:rsidR="009E4A18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z </w:t>
      </w:r>
      <w:r w:rsidR="009E4A18">
        <w:rPr>
          <w:rFonts w:ascii="Arial" w:hAnsi="Arial" w:cs="Arial"/>
          <w:b/>
          <w:bCs/>
          <w:sz w:val="28"/>
          <w:szCs w:val="28"/>
        </w:rPr>
        <w:t xml:space="preserve">dnia </w:t>
      </w:r>
      <w:r w:rsidR="008873F7">
        <w:rPr>
          <w:rFonts w:ascii="Arial" w:hAnsi="Arial" w:cs="Arial"/>
          <w:b/>
          <w:bCs/>
          <w:sz w:val="28"/>
          <w:szCs w:val="28"/>
        </w:rPr>
        <w:t>27 marca 2024</w:t>
      </w:r>
      <w:r w:rsidRPr="002817FF">
        <w:rPr>
          <w:rFonts w:ascii="Arial" w:hAnsi="Arial" w:cs="Arial"/>
          <w:b/>
          <w:bCs/>
          <w:sz w:val="28"/>
          <w:szCs w:val="28"/>
        </w:rPr>
        <w:t xml:space="preserve">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D6A3AA" w14:textId="0F7746BD" w:rsidR="00BE0C23" w:rsidRDefault="00D542E7" w:rsidP="00D542E7">
      <w:pPr>
        <w:jc w:val="center"/>
        <w:rPr>
          <w:rFonts w:ascii="Arial" w:hAnsi="Arial" w:cs="Arial"/>
        </w:rPr>
      </w:pPr>
      <w:r w:rsidRPr="00D542E7">
        <w:rPr>
          <w:rFonts w:ascii="Arial" w:hAnsi="Arial" w:cs="Arial"/>
        </w:rPr>
        <w:t xml:space="preserve">Informacja dot. rozkładu jazdy autobusów w dniu wyborów </w:t>
      </w:r>
      <w:r w:rsidR="008873F7" w:rsidRPr="008873F7">
        <w:rPr>
          <w:rFonts w:ascii="Arial" w:hAnsi="Arial" w:cs="Arial"/>
        </w:rPr>
        <w:t>do organów jednostek samorządu terytorialnego, zarządzonymi na dzień 7 kwietnia 2024 r.</w:t>
      </w:r>
    </w:p>
    <w:p w14:paraId="1F5462FC" w14:textId="77777777" w:rsidR="00D542E7" w:rsidRDefault="00D542E7" w:rsidP="00D542E7">
      <w:pPr>
        <w:jc w:val="center"/>
        <w:rPr>
          <w:rFonts w:ascii="Arial" w:hAnsi="Arial" w:cs="Arial"/>
        </w:rPr>
      </w:pPr>
    </w:p>
    <w:p w14:paraId="2DA9609E" w14:textId="3D3840BF" w:rsidR="00843014" w:rsidRDefault="00843014" w:rsidP="00843014">
      <w:pPr>
        <w:rPr>
          <w:rFonts w:ascii="Arial" w:hAnsi="Arial" w:cs="Arial"/>
        </w:rPr>
      </w:pPr>
      <w:r w:rsidRPr="00843014">
        <w:rPr>
          <w:rFonts w:ascii="Arial" w:hAnsi="Arial" w:cs="Arial"/>
        </w:rPr>
        <w:t>Zgodnie z art. 37f ustawy z dnia 5 stycznia 2011 roku Kodeks wyborczy (</w:t>
      </w:r>
      <w:r w:rsidR="005F682A" w:rsidRPr="005F682A">
        <w:rPr>
          <w:rFonts w:ascii="Arial" w:hAnsi="Arial" w:cs="Arial"/>
        </w:rPr>
        <w:t>t.j. Dz. U. z 2023 r. poz. 2408.</w:t>
      </w:r>
      <w:r w:rsidRPr="0084301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Burmistrz Golczewa informuj</w:t>
      </w:r>
      <w:r w:rsidR="00322A14">
        <w:rPr>
          <w:rFonts w:ascii="Arial" w:hAnsi="Arial" w:cs="Arial"/>
        </w:rPr>
        <w:t>e</w:t>
      </w:r>
      <w:r>
        <w:rPr>
          <w:rFonts w:ascii="Arial" w:hAnsi="Arial" w:cs="Arial"/>
        </w:rPr>
        <w:t>, że</w:t>
      </w:r>
      <w:r w:rsidRPr="00843014">
        <w:rPr>
          <w:rFonts w:ascii="Arial" w:hAnsi="Arial" w:cs="Arial"/>
        </w:rPr>
        <w:t xml:space="preserve"> w dniu wyborów organizuje bezpłatny gminny przewóz pasażerski dla wyborców ujętych w spisie wyborców w stałym obwodzie głosowania położonym na obszarze gminy</w:t>
      </w:r>
      <w:r>
        <w:rPr>
          <w:rFonts w:ascii="Arial" w:hAnsi="Arial" w:cs="Arial"/>
        </w:rPr>
        <w:t xml:space="preserve"> Golczewo. </w:t>
      </w:r>
      <w:r w:rsidRPr="00843014">
        <w:rPr>
          <w:rFonts w:ascii="Arial" w:hAnsi="Arial" w:cs="Arial"/>
        </w:rPr>
        <w:t xml:space="preserve">W ramach gminnego przewozu pasażerskiego, w godzinach głosowania </w:t>
      </w:r>
      <w:r w:rsidR="00322A14">
        <w:rPr>
          <w:rFonts w:ascii="Arial" w:hAnsi="Arial" w:cs="Arial"/>
        </w:rPr>
        <w:t>odbędą</w:t>
      </w:r>
      <w:r w:rsidR="00322A14" w:rsidRPr="00843014">
        <w:rPr>
          <w:rFonts w:ascii="Arial" w:hAnsi="Arial" w:cs="Arial"/>
        </w:rPr>
        <w:t xml:space="preserve"> </w:t>
      </w:r>
      <w:r w:rsidRPr="00843014">
        <w:rPr>
          <w:rFonts w:ascii="Arial" w:hAnsi="Arial" w:cs="Arial"/>
        </w:rPr>
        <w:t>się dwa pełne kursy w odstępie co najmniej 4 godzin</w:t>
      </w:r>
      <w:r>
        <w:rPr>
          <w:rFonts w:ascii="Arial" w:hAnsi="Arial" w:cs="Arial"/>
        </w:rPr>
        <w:t xml:space="preserve">. </w:t>
      </w:r>
    </w:p>
    <w:p w14:paraId="533A3B24" w14:textId="52D0E64B" w:rsidR="00D542E7" w:rsidRPr="002817FF" w:rsidRDefault="00843014" w:rsidP="00843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załączeniu </w:t>
      </w:r>
      <w:r w:rsidRPr="00843014">
        <w:rPr>
          <w:rFonts w:ascii="Arial" w:hAnsi="Arial" w:cs="Arial"/>
        </w:rPr>
        <w:t>wykaz linii komunikacyjnych, z uwzględnieniem przystanków, oraz godziny odjazdów.</w:t>
      </w:r>
      <w:r>
        <w:rPr>
          <w:rFonts w:ascii="Arial" w:hAnsi="Arial" w:cs="Arial"/>
        </w:rPr>
        <w:t xml:space="preserve"> </w:t>
      </w:r>
    </w:p>
    <w:sectPr w:rsidR="00D542E7" w:rsidRPr="0028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0D"/>
    <w:rsid w:val="001C72F0"/>
    <w:rsid w:val="00250A0D"/>
    <w:rsid w:val="002817FF"/>
    <w:rsid w:val="00322A14"/>
    <w:rsid w:val="00384F3D"/>
    <w:rsid w:val="005F682A"/>
    <w:rsid w:val="0060116A"/>
    <w:rsid w:val="00843014"/>
    <w:rsid w:val="008873F7"/>
    <w:rsid w:val="00902FA7"/>
    <w:rsid w:val="009E4A18"/>
    <w:rsid w:val="00AF324B"/>
    <w:rsid w:val="00B87131"/>
    <w:rsid w:val="00BE0C23"/>
    <w:rsid w:val="00D542E7"/>
    <w:rsid w:val="00D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9A7E"/>
  <w15:chartTrackingRefBased/>
  <w15:docId w15:val="{1B0D957F-3AF2-4734-BB29-0017D0C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C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C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Sekretarz</cp:lastModifiedBy>
  <cp:revision>13</cp:revision>
  <cp:lastPrinted>2023-10-05T12:04:00Z</cp:lastPrinted>
  <dcterms:created xsi:type="dcterms:W3CDTF">2023-09-21T06:40:00Z</dcterms:created>
  <dcterms:modified xsi:type="dcterms:W3CDTF">2024-03-06T12:20:00Z</dcterms:modified>
</cp:coreProperties>
</file>